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6238" w14:textId="2A1BD591" w:rsidR="00BE44F1" w:rsidRDefault="005E4D34" w:rsidP="00BE44F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0" locked="0" layoutInCell="1" allowOverlap="1" wp14:anchorId="323F3988" wp14:editId="19259E3A">
                <wp:simplePos x="0" y="0"/>
                <wp:positionH relativeFrom="column">
                  <wp:posOffset>-2190115</wp:posOffset>
                </wp:positionH>
                <wp:positionV relativeFrom="paragraph">
                  <wp:posOffset>-1920875</wp:posOffset>
                </wp:positionV>
                <wp:extent cx="362585" cy="19427190"/>
                <wp:effectExtent l="0" t="0" r="0" b="381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19427190"/>
                        </a:xfrm>
                        <a:prstGeom prst="rect">
                          <a:avLst/>
                        </a:prstGeom>
                        <a:solidFill>
                          <a:srgbClr val="414E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905FD" id="Rechteck 27" o:spid="_x0000_s1026" style="position:absolute;margin-left:-172.45pt;margin-top:-151.25pt;width:28.55pt;height:1529.7pt;z-index:4875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" fillcolor="#414e44" stroked="f" strokeweight="2pt"/>
            </w:pict>
          </mc:Fallback>
        </mc:AlternateContent>
      </w:r>
      <w:r w:rsidR="00BE44F1" w:rsidRPr="0055087B">
        <w:rPr>
          <w:b/>
        </w:rPr>
        <w:t>Rechtsanwalt Jens Miller, Fachanwalt für Verkehrs</w:t>
      </w:r>
      <w:r w:rsidR="00BE44F1">
        <w:rPr>
          <w:b/>
        </w:rPr>
        <w:t>-</w:t>
      </w:r>
      <w:r w:rsidR="00BE44F1" w:rsidRPr="0055087B">
        <w:rPr>
          <w:b/>
        </w:rPr>
        <w:t xml:space="preserve"> und Versicherungsrecht, </w:t>
      </w:r>
    </w:p>
    <w:p w14:paraId="0E600173" w14:textId="13591F88" w:rsidR="00BE44F1" w:rsidRPr="0055087B" w:rsidRDefault="00BE44F1" w:rsidP="00BE44F1">
      <w:pPr>
        <w:jc w:val="center"/>
        <w:rPr>
          <w:b/>
        </w:rPr>
      </w:pPr>
      <w:r w:rsidRPr="0055087B">
        <w:rPr>
          <w:b/>
        </w:rPr>
        <w:t>Wormser Straße 19, 67346 Speyer,</w:t>
      </w:r>
    </w:p>
    <w:p w14:paraId="1424595E" w14:textId="65BF8BEE" w:rsidR="00BE44F1" w:rsidRPr="0055087B" w:rsidRDefault="00000000" w:rsidP="00BE44F1">
      <w:pPr>
        <w:jc w:val="center"/>
        <w:rPr>
          <w:b/>
        </w:rPr>
      </w:pPr>
      <w:hyperlink r:id="rId6" w:history="1">
        <w:r w:rsidR="00BE44F1" w:rsidRPr="0055087B">
          <w:rPr>
            <w:rStyle w:val="Hyperlink"/>
            <w:b/>
          </w:rPr>
          <w:t>info@miller-anwalt.de</w:t>
        </w:r>
      </w:hyperlink>
    </w:p>
    <w:p w14:paraId="518534A7" w14:textId="252261DF" w:rsidR="00BE44F1" w:rsidRPr="0055087B" w:rsidRDefault="00BE44F1" w:rsidP="00BE44F1">
      <w:pPr>
        <w:jc w:val="center"/>
        <w:rPr>
          <w:b/>
        </w:rPr>
      </w:pPr>
      <w:r w:rsidRPr="0055087B">
        <w:rPr>
          <w:b/>
        </w:rPr>
        <w:t>06232/4978213</w:t>
      </w:r>
    </w:p>
    <w:p w14:paraId="7E41CBC6" w14:textId="77777777" w:rsidR="00BE44F1" w:rsidRPr="00B242C3" w:rsidRDefault="00BE44F1" w:rsidP="00B242C3">
      <w:pPr>
        <w:jc w:val="center"/>
        <w:rPr>
          <w:b/>
          <w:bCs/>
          <w:sz w:val="36"/>
          <w:szCs w:val="36"/>
        </w:rPr>
      </w:pPr>
    </w:p>
    <w:p w14:paraId="302E5E3D" w14:textId="77777777" w:rsidR="00B242C3" w:rsidRPr="00B242C3" w:rsidRDefault="00B242C3" w:rsidP="00B242C3">
      <w:pPr>
        <w:jc w:val="center"/>
        <w:rPr>
          <w:b/>
          <w:bCs/>
          <w:sz w:val="36"/>
          <w:szCs w:val="36"/>
        </w:rPr>
      </w:pPr>
      <w:r w:rsidRPr="00B242C3">
        <w:rPr>
          <w:b/>
          <w:bCs/>
          <w:sz w:val="36"/>
          <w:szCs w:val="36"/>
        </w:rPr>
        <w:t>Widerrufsbelehrung</w:t>
      </w:r>
    </w:p>
    <w:p w14:paraId="480B51FF" w14:textId="77777777" w:rsidR="00B242C3" w:rsidRPr="00B242C3" w:rsidRDefault="00B242C3" w:rsidP="00B242C3">
      <w:pPr>
        <w:rPr>
          <w:sz w:val="24"/>
          <w:szCs w:val="24"/>
        </w:rPr>
      </w:pPr>
    </w:p>
    <w:p w14:paraId="5BF064F9" w14:textId="77777777" w:rsidR="006F0BAC" w:rsidRDefault="00B242C3" w:rsidP="00B242C3">
      <w:pPr>
        <w:rPr>
          <w:sz w:val="24"/>
          <w:szCs w:val="24"/>
        </w:rPr>
      </w:pPr>
      <w:r w:rsidRPr="00B242C3">
        <w:rPr>
          <w:sz w:val="24"/>
          <w:szCs w:val="24"/>
        </w:rPr>
        <w:t>Sie haben das Recht, diesen Vertrag ohne Angabe von Gründen binnen 14 Tagen zu widerrufen.</w:t>
      </w:r>
    </w:p>
    <w:p w14:paraId="62FCDA2D" w14:textId="2905BB55" w:rsidR="00B242C3" w:rsidRPr="00B242C3" w:rsidRDefault="00B242C3" w:rsidP="00B242C3">
      <w:pPr>
        <w:rPr>
          <w:sz w:val="24"/>
          <w:szCs w:val="24"/>
        </w:rPr>
      </w:pPr>
      <w:r w:rsidRPr="00B242C3">
        <w:rPr>
          <w:sz w:val="24"/>
          <w:szCs w:val="24"/>
        </w:rPr>
        <w:t>Die Widerrufsfrist beträgt 14 Tage ab dem Tag des Vertragsschlusses.</w:t>
      </w:r>
    </w:p>
    <w:p w14:paraId="1816F50D" w14:textId="77777777" w:rsidR="00B242C3" w:rsidRDefault="00B242C3" w:rsidP="00B242C3">
      <w:pPr>
        <w:rPr>
          <w:sz w:val="24"/>
          <w:szCs w:val="24"/>
        </w:rPr>
      </w:pPr>
    </w:p>
    <w:p w14:paraId="353FCD89" w14:textId="7B9E7449" w:rsidR="00B242C3" w:rsidRDefault="00B242C3" w:rsidP="00B242C3">
      <w:pPr>
        <w:rPr>
          <w:sz w:val="24"/>
          <w:szCs w:val="24"/>
        </w:rPr>
      </w:pPr>
      <w:r w:rsidRPr="00B242C3">
        <w:rPr>
          <w:sz w:val="24"/>
          <w:szCs w:val="24"/>
        </w:rPr>
        <w:t xml:space="preserve">Um Ihr Widerrufsrecht auszuüben, müssen Sie </w:t>
      </w:r>
      <w:r>
        <w:rPr>
          <w:sz w:val="24"/>
          <w:szCs w:val="24"/>
        </w:rPr>
        <w:t>mir</w:t>
      </w:r>
      <w:r w:rsidRPr="00B242C3">
        <w:rPr>
          <w:sz w:val="24"/>
          <w:szCs w:val="24"/>
        </w:rPr>
        <w:t>, Rechtsanwalt</w:t>
      </w:r>
      <w:r>
        <w:rPr>
          <w:sz w:val="24"/>
          <w:szCs w:val="24"/>
        </w:rPr>
        <w:t xml:space="preserve"> Jens Miller, Wormser Straße 19, 67346 Speyer</w:t>
      </w:r>
      <w:r w:rsidRPr="00B242C3">
        <w:rPr>
          <w:sz w:val="24"/>
          <w:szCs w:val="24"/>
        </w:rPr>
        <w:t xml:space="preserve">, mittels einer eindeutigen </w:t>
      </w:r>
      <w:r w:rsidRPr="00B242C3">
        <w:rPr>
          <w:sz w:val="24"/>
          <w:szCs w:val="24"/>
        </w:rPr>
        <w:t>Erklärung</w:t>
      </w:r>
      <w:r>
        <w:rPr>
          <w:sz w:val="24"/>
          <w:szCs w:val="24"/>
        </w:rPr>
        <w:t xml:space="preserve"> </w:t>
      </w:r>
      <w:r w:rsidRPr="00B242C3">
        <w:rPr>
          <w:sz w:val="24"/>
          <w:szCs w:val="24"/>
        </w:rPr>
        <w:t>informieren</w:t>
      </w:r>
      <w:r>
        <w:rPr>
          <w:sz w:val="24"/>
          <w:szCs w:val="24"/>
        </w:rPr>
        <w:t>, dass Sie sich entschlossen haben, den Vertrag zu widerrufen</w:t>
      </w:r>
      <w:r w:rsidRPr="00B242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Dies können Sie </w:t>
      </w:r>
      <w:r w:rsidRPr="00B242C3">
        <w:rPr>
          <w:sz w:val="24"/>
          <w:szCs w:val="24"/>
        </w:rPr>
        <w:t xml:space="preserve">z.B. durch einen mit der Post versandten Brief, ein Telefax oder eine </w:t>
      </w:r>
      <w:r>
        <w:rPr>
          <w:sz w:val="24"/>
          <w:szCs w:val="24"/>
        </w:rPr>
        <w:t xml:space="preserve">E-Mail tun. </w:t>
      </w:r>
      <w:r w:rsidRPr="00B242C3">
        <w:rPr>
          <w:sz w:val="24"/>
          <w:szCs w:val="24"/>
        </w:rPr>
        <w:t xml:space="preserve">Zur Wahrung der Widerrufsfrist </w:t>
      </w:r>
      <w:r>
        <w:rPr>
          <w:sz w:val="24"/>
          <w:szCs w:val="24"/>
        </w:rPr>
        <w:t xml:space="preserve">genügt </w:t>
      </w:r>
      <w:r w:rsidRPr="00B242C3">
        <w:rPr>
          <w:sz w:val="24"/>
          <w:szCs w:val="24"/>
        </w:rPr>
        <w:t>es, dass Sie diese Mitteilung über die Ausübung des Widerrufsrechts vor Ablauf der Widerrufsfrist absenden.</w:t>
      </w:r>
    </w:p>
    <w:p w14:paraId="7FA7A78D" w14:textId="77777777" w:rsidR="00B242C3" w:rsidRPr="00B242C3" w:rsidRDefault="00B242C3" w:rsidP="00B242C3">
      <w:pPr>
        <w:rPr>
          <w:sz w:val="24"/>
          <w:szCs w:val="24"/>
        </w:rPr>
      </w:pPr>
    </w:p>
    <w:p w14:paraId="6BBCE2A0" w14:textId="77777777" w:rsidR="00B242C3" w:rsidRPr="00B242C3" w:rsidRDefault="00B242C3" w:rsidP="00B242C3">
      <w:pPr>
        <w:rPr>
          <w:b/>
          <w:bCs/>
          <w:sz w:val="24"/>
          <w:szCs w:val="24"/>
        </w:rPr>
      </w:pPr>
      <w:r w:rsidRPr="00B242C3">
        <w:rPr>
          <w:b/>
          <w:bCs/>
          <w:sz w:val="24"/>
          <w:szCs w:val="24"/>
        </w:rPr>
        <w:t>Folgen des Widerrufs</w:t>
      </w:r>
    </w:p>
    <w:p w14:paraId="21C09E7D" w14:textId="77777777" w:rsidR="00B242C3" w:rsidRPr="00B242C3" w:rsidRDefault="00B242C3" w:rsidP="00B242C3">
      <w:pPr>
        <w:rPr>
          <w:sz w:val="24"/>
          <w:szCs w:val="24"/>
        </w:rPr>
      </w:pPr>
    </w:p>
    <w:p w14:paraId="5B23C636" w14:textId="6356DB23" w:rsidR="00B242C3" w:rsidRPr="00B242C3" w:rsidRDefault="00B242C3" w:rsidP="00B242C3">
      <w:pPr>
        <w:rPr>
          <w:sz w:val="24"/>
          <w:szCs w:val="24"/>
        </w:rPr>
      </w:pPr>
      <w:r w:rsidRPr="00B242C3">
        <w:rPr>
          <w:sz w:val="24"/>
          <w:szCs w:val="24"/>
        </w:rPr>
        <w:t xml:space="preserve">Wenn Sie diesen Vertrag widerrufen, haben </w:t>
      </w:r>
      <w:r w:rsidR="006F0BAC">
        <w:rPr>
          <w:sz w:val="24"/>
          <w:szCs w:val="24"/>
        </w:rPr>
        <w:t>ich</w:t>
      </w:r>
      <w:r w:rsidRPr="00B242C3">
        <w:rPr>
          <w:sz w:val="24"/>
          <w:szCs w:val="24"/>
        </w:rPr>
        <w:t xml:space="preserve"> alle Zahlungen, die </w:t>
      </w:r>
      <w:r w:rsidR="006F0BAC">
        <w:rPr>
          <w:sz w:val="24"/>
          <w:szCs w:val="24"/>
        </w:rPr>
        <w:t>ich</w:t>
      </w:r>
      <w:r w:rsidRPr="00B242C3">
        <w:rPr>
          <w:sz w:val="24"/>
          <w:szCs w:val="24"/>
        </w:rPr>
        <w:t xml:space="preserve"> von Ihnen oder Dritten erhalten haben, unverzüglich und spätestens 14 Tage ab dem Tag zurückzuzahlen, an dem die Mitteilung über Ihren Widerruf in </w:t>
      </w:r>
      <w:r>
        <w:rPr>
          <w:sz w:val="24"/>
          <w:szCs w:val="24"/>
        </w:rPr>
        <w:t>meiner</w:t>
      </w:r>
      <w:r w:rsidRPr="00B242C3">
        <w:rPr>
          <w:sz w:val="24"/>
          <w:szCs w:val="24"/>
        </w:rPr>
        <w:t xml:space="preserve"> Anwaltskanzlei eingegangen ist.</w:t>
      </w:r>
    </w:p>
    <w:p w14:paraId="099923E1" w14:textId="77777777" w:rsidR="00B242C3" w:rsidRDefault="00B242C3" w:rsidP="00B242C3">
      <w:pPr>
        <w:rPr>
          <w:sz w:val="24"/>
          <w:szCs w:val="24"/>
        </w:rPr>
      </w:pPr>
    </w:p>
    <w:p w14:paraId="0677FA6F" w14:textId="764AFD0D" w:rsidR="00B242C3" w:rsidRPr="00B242C3" w:rsidRDefault="00B242C3" w:rsidP="00B242C3">
      <w:pPr>
        <w:rPr>
          <w:sz w:val="24"/>
          <w:szCs w:val="24"/>
        </w:rPr>
      </w:pPr>
      <w:r w:rsidRPr="00B242C3">
        <w:rPr>
          <w:sz w:val="24"/>
          <w:szCs w:val="24"/>
        </w:rPr>
        <w:t>Für die Rückzahlung verwende</w:t>
      </w:r>
      <w:r w:rsidR="006F0BAC">
        <w:rPr>
          <w:sz w:val="24"/>
          <w:szCs w:val="24"/>
        </w:rPr>
        <w:t xml:space="preserve"> ich</w:t>
      </w:r>
      <w:r w:rsidRPr="00B242C3">
        <w:rPr>
          <w:sz w:val="24"/>
          <w:szCs w:val="24"/>
        </w:rPr>
        <w:t xml:space="preserve"> dasselbe Zahlungsmittel, das Sie bei der ursprünglichen </w:t>
      </w:r>
    </w:p>
    <w:p w14:paraId="43CF2E9E" w14:textId="77777777" w:rsidR="00B242C3" w:rsidRPr="00B242C3" w:rsidRDefault="00B242C3" w:rsidP="00B242C3">
      <w:pPr>
        <w:rPr>
          <w:sz w:val="24"/>
          <w:szCs w:val="24"/>
        </w:rPr>
      </w:pPr>
      <w:r w:rsidRPr="00B242C3">
        <w:rPr>
          <w:sz w:val="24"/>
          <w:szCs w:val="24"/>
        </w:rPr>
        <w:t>Transaktion eingesetzt haben, es sei denn, mit Ihnen wurde ausdrücklich etwas anderes vereinbart.</w:t>
      </w:r>
    </w:p>
    <w:p w14:paraId="7E3C495F" w14:textId="53022E6D" w:rsidR="00B242C3" w:rsidRPr="00B242C3" w:rsidRDefault="00B242C3" w:rsidP="00B242C3">
      <w:pPr>
        <w:rPr>
          <w:sz w:val="24"/>
          <w:szCs w:val="24"/>
        </w:rPr>
      </w:pPr>
      <w:r w:rsidRPr="00B242C3">
        <w:rPr>
          <w:sz w:val="24"/>
          <w:szCs w:val="24"/>
        </w:rPr>
        <w:t>In keinem Fall werden Ihnen wegen dieser Rückzahlung Entgelte berechnet.</w:t>
      </w:r>
    </w:p>
    <w:p w14:paraId="039F7FC0" w14:textId="77777777" w:rsidR="00B242C3" w:rsidRDefault="00B242C3" w:rsidP="00B242C3">
      <w:pPr>
        <w:rPr>
          <w:sz w:val="24"/>
          <w:szCs w:val="24"/>
        </w:rPr>
      </w:pPr>
    </w:p>
    <w:p w14:paraId="1C0E2247" w14:textId="392ED4B0" w:rsidR="00B242C3" w:rsidRPr="00B242C3" w:rsidRDefault="00B242C3" w:rsidP="00B242C3">
      <w:pPr>
        <w:rPr>
          <w:sz w:val="24"/>
          <w:szCs w:val="24"/>
        </w:rPr>
      </w:pPr>
      <w:r w:rsidRPr="00B242C3">
        <w:rPr>
          <w:sz w:val="24"/>
          <w:szCs w:val="24"/>
        </w:rPr>
        <w:t xml:space="preserve">Haben Sie verlangt, dass mit der Beratung oder Vertretung während der Widerrufsfrist begonnen werden soll, so haben Sie </w:t>
      </w:r>
      <w:r w:rsidR="006F0BAC">
        <w:rPr>
          <w:sz w:val="24"/>
          <w:szCs w:val="24"/>
        </w:rPr>
        <w:t>mir</w:t>
      </w:r>
      <w:r w:rsidRPr="00B242C3">
        <w:rPr>
          <w:sz w:val="24"/>
          <w:szCs w:val="24"/>
        </w:rPr>
        <w:t xml:space="preserve"> für bereits erbrachte Leistungen einen Betrag zu bezahlen, der dem Wert der bis zu diesem Zeitpunkt, zu dem Sie </w:t>
      </w:r>
      <w:r w:rsidR="006F0BAC">
        <w:rPr>
          <w:sz w:val="24"/>
          <w:szCs w:val="24"/>
        </w:rPr>
        <w:t>mir</w:t>
      </w:r>
      <w:r w:rsidRPr="00B242C3">
        <w:rPr>
          <w:sz w:val="24"/>
          <w:szCs w:val="24"/>
        </w:rPr>
        <w:t xml:space="preserve"> von der Ausübung des Widerrufsrechts unterrichten, erbrachten Leistungen entspricht.</w:t>
      </w:r>
    </w:p>
    <w:p w14:paraId="08FC53BA" w14:textId="77777777" w:rsidR="00B242C3" w:rsidRDefault="00B242C3" w:rsidP="00B242C3">
      <w:pPr>
        <w:rPr>
          <w:sz w:val="24"/>
          <w:szCs w:val="24"/>
        </w:rPr>
      </w:pPr>
    </w:p>
    <w:p w14:paraId="6545C952" w14:textId="18DA47AC" w:rsidR="00B242C3" w:rsidRPr="00B242C3" w:rsidRDefault="00B242C3" w:rsidP="00B242C3">
      <w:pPr>
        <w:rPr>
          <w:b/>
          <w:bCs/>
          <w:sz w:val="24"/>
          <w:szCs w:val="24"/>
        </w:rPr>
      </w:pPr>
      <w:r w:rsidRPr="00B242C3">
        <w:rPr>
          <w:b/>
          <w:bCs/>
          <w:sz w:val="24"/>
          <w:szCs w:val="24"/>
        </w:rPr>
        <w:t>Verlust des Widerrufsrechts</w:t>
      </w:r>
    </w:p>
    <w:p w14:paraId="4089CC7C" w14:textId="77777777" w:rsidR="00B242C3" w:rsidRPr="00B242C3" w:rsidRDefault="00B242C3" w:rsidP="00B242C3">
      <w:pPr>
        <w:rPr>
          <w:sz w:val="24"/>
          <w:szCs w:val="24"/>
        </w:rPr>
      </w:pPr>
    </w:p>
    <w:p w14:paraId="41492C3A" w14:textId="61D33A98" w:rsidR="00B242C3" w:rsidRPr="00B242C3" w:rsidRDefault="00B242C3" w:rsidP="00B242C3">
      <w:pPr>
        <w:rPr>
          <w:sz w:val="24"/>
          <w:szCs w:val="24"/>
        </w:rPr>
      </w:pPr>
      <w:r w:rsidRPr="00B242C3">
        <w:rPr>
          <w:sz w:val="24"/>
          <w:szCs w:val="24"/>
        </w:rPr>
        <w:t xml:space="preserve">Ihr Widerrufsrecht erlischt vor Ablauf der Widerrufsfrist, wenn </w:t>
      </w:r>
      <w:r w:rsidR="006F0BAC">
        <w:rPr>
          <w:sz w:val="24"/>
          <w:szCs w:val="24"/>
        </w:rPr>
        <w:t>ich</w:t>
      </w:r>
      <w:r w:rsidRPr="00B242C3">
        <w:rPr>
          <w:sz w:val="24"/>
          <w:szCs w:val="24"/>
        </w:rPr>
        <w:t xml:space="preserve"> auf Ihre ausdrückliche </w:t>
      </w:r>
    </w:p>
    <w:p w14:paraId="3D972B09" w14:textId="01767C5B" w:rsidR="00B242C3" w:rsidRPr="00B242C3" w:rsidRDefault="00B242C3" w:rsidP="00B242C3">
      <w:pPr>
        <w:rPr>
          <w:sz w:val="24"/>
          <w:szCs w:val="24"/>
        </w:rPr>
      </w:pPr>
      <w:r w:rsidRPr="00B242C3">
        <w:rPr>
          <w:sz w:val="24"/>
          <w:szCs w:val="24"/>
        </w:rPr>
        <w:t>Zustimmung hin mit der Ausführung der Leistungen begonnen haben und die Leistungen vor Ablauf der Widerrufsfrist vollständig erbracht wurden.</w:t>
      </w:r>
    </w:p>
    <w:p w14:paraId="15B19DBA" w14:textId="77777777" w:rsidR="00B242C3" w:rsidRDefault="00B242C3" w:rsidP="00B242C3">
      <w:pPr>
        <w:rPr>
          <w:sz w:val="24"/>
          <w:szCs w:val="24"/>
        </w:rPr>
      </w:pPr>
    </w:p>
    <w:p w14:paraId="4E56C35D" w14:textId="77777777" w:rsidR="00B242C3" w:rsidRDefault="00B242C3" w:rsidP="00B242C3">
      <w:pPr>
        <w:rPr>
          <w:sz w:val="24"/>
          <w:szCs w:val="24"/>
        </w:rPr>
      </w:pPr>
    </w:p>
    <w:p w14:paraId="6B5AD87A" w14:textId="7E2D4D38" w:rsidR="00B242C3" w:rsidRPr="00B242C3" w:rsidRDefault="00B242C3" w:rsidP="00B242C3">
      <w:pPr>
        <w:rPr>
          <w:sz w:val="24"/>
          <w:szCs w:val="24"/>
        </w:rPr>
      </w:pPr>
      <w:r w:rsidRPr="00B242C3"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242C3">
        <w:rPr>
          <w:sz w:val="24"/>
          <w:szCs w:val="24"/>
        </w:rPr>
        <w:t xml:space="preserve"> _____________________</w:t>
      </w:r>
      <w:r>
        <w:rPr>
          <w:sz w:val="24"/>
          <w:szCs w:val="24"/>
        </w:rPr>
        <w:t>__</w:t>
      </w:r>
    </w:p>
    <w:p w14:paraId="172FA2DB" w14:textId="4ED67C21" w:rsidR="00B242C3" w:rsidRPr="00B242C3" w:rsidRDefault="00B242C3" w:rsidP="00B242C3">
      <w:pPr>
        <w:rPr>
          <w:sz w:val="24"/>
          <w:szCs w:val="24"/>
        </w:rPr>
      </w:pPr>
      <w:r w:rsidRPr="00B242C3">
        <w:rPr>
          <w:sz w:val="24"/>
          <w:szCs w:val="24"/>
        </w:rPr>
        <w:t>Ort,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242C3">
        <w:rPr>
          <w:sz w:val="24"/>
          <w:szCs w:val="24"/>
        </w:rPr>
        <w:t xml:space="preserve"> Unterschrift Auftraggeber</w:t>
      </w:r>
    </w:p>
    <w:p w14:paraId="7BE4947D" w14:textId="77777777" w:rsidR="00B242C3" w:rsidRDefault="00B242C3" w:rsidP="00B242C3">
      <w:pPr>
        <w:rPr>
          <w:sz w:val="24"/>
          <w:szCs w:val="24"/>
        </w:rPr>
      </w:pPr>
    </w:p>
    <w:p w14:paraId="7886B740" w14:textId="7F7805B0" w:rsidR="00B242C3" w:rsidRPr="00B242C3" w:rsidRDefault="00B242C3" w:rsidP="00B242C3">
      <w:pPr>
        <w:rPr>
          <w:sz w:val="24"/>
          <w:szCs w:val="24"/>
        </w:rPr>
      </w:pPr>
      <w:r w:rsidRPr="00B242C3">
        <w:rPr>
          <w:sz w:val="24"/>
          <w:szCs w:val="24"/>
        </w:rPr>
        <w:lastRenderedPageBreak/>
        <w:t xml:space="preserve">In Kenntnis der vorstehenden Widerrufsbelehrung verlange ich als Auftraggeber ausdrücklich, dass </w:t>
      </w:r>
      <w:r>
        <w:rPr>
          <w:sz w:val="24"/>
          <w:szCs w:val="24"/>
        </w:rPr>
        <w:t>Herr Rechtsanwalt Jens Miller, Wormser Straße 19, 67346 Speyer</w:t>
      </w:r>
      <w:r w:rsidRPr="00B242C3">
        <w:rPr>
          <w:sz w:val="24"/>
          <w:szCs w:val="24"/>
        </w:rPr>
        <w:t xml:space="preserve"> mit </w:t>
      </w:r>
      <w:r>
        <w:rPr>
          <w:sz w:val="24"/>
          <w:szCs w:val="24"/>
        </w:rPr>
        <w:t>seiner</w:t>
      </w:r>
      <w:r w:rsidRPr="00B242C3">
        <w:rPr>
          <w:sz w:val="24"/>
          <w:szCs w:val="24"/>
        </w:rPr>
        <w:t xml:space="preserve"> Leistung bereits vor Ablauf der Widerrufsfrist beginnt. </w:t>
      </w:r>
    </w:p>
    <w:p w14:paraId="633107D0" w14:textId="77777777" w:rsidR="00B242C3" w:rsidRPr="00B242C3" w:rsidRDefault="00B242C3" w:rsidP="00B242C3">
      <w:pPr>
        <w:rPr>
          <w:sz w:val="24"/>
          <w:szCs w:val="24"/>
        </w:rPr>
      </w:pPr>
      <w:r w:rsidRPr="00B242C3">
        <w:rPr>
          <w:sz w:val="24"/>
          <w:szCs w:val="24"/>
        </w:rPr>
        <w:t xml:space="preserve">Mir ist bekannt, dass ich bei Widerruf bereits erbrachte Leistungen zu bezahlen habe und bei </w:t>
      </w:r>
    </w:p>
    <w:p w14:paraId="6B059040" w14:textId="77777777" w:rsidR="00B242C3" w:rsidRPr="00B242C3" w:rsidRDefault="00B242C3" w:rsidP="00B242C3">
      <w:pPr>
        <w:rPr>
          <w:sz w:val="24"/>
          <w:szCs w:val="24"/>
        </w:rPr>
      </w:pPr>
      <w:r w:rsidRPr="00B242C3">
        <w:rPr>
          <w:sz w:val="24"/>
          <w:szCs w:val="24"/>
        </w:rPr>
        <w:t>vollständiger Vertragserfüllung durch die Rechtsanwälte mein Widerrufsrecht verliere.</w:t>
      </w:r>
    </w:p>
    <w:p w14:paraId="794A3C34" w14:textId="77777777" w:rsidR="00B242C3" w:rsidRDefault="00B242C3" w:rsidP="00B242C3">
      <w:pPr>
        <w:rPr>
          <w:sz w:val="24"/>
          <w:szCs w:val="24"/>
        </w:rPr>
      </w:pPr>
    </w:p>
    <w:p w14:paraId="4F7BD159" w14:textId="4295A550" w:rsidR="00B242C3" w:rsidRPr="00B242C3" w:rsidRDefault="00B242C3" w:rsidP="00B242C3">
      <w:pPr>
        <w:rPr>
          <w:sz w:val="24"/>
          <w:szCs w:val="24"/>
        </w:rPr>
      </w:pPr>
      <w:r w:rsidRPr="00B242C3">
        <w:rPr>
          <w:sz w:val="24"/>
          <w:szCs w:val="24"/>
        </w:rPr>
        <w:t xml:space="preserve">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242C3">
        <w:rPr>
          <w:sz w:val="24"/>
          <w:szCs w:val="24"/>
        </w:rPr>
        <w:t>_______________________</w:t>
      </w:r>
    </w:p>
    <w:p w14:paraId="562D6E6D" w14:textId="0E0841CB" w:rsidR="005E4D34" w:rsidRPr="00CC721F" w:rsidRDefault="00B242C3" w:rsidP="00B242C3">
      <w:pPr>
        <w:rPr>
          <w:sz w:val="24"/>
          <w:szCs w:val="24"/>
        </w:rPr>
      </w:pPr>
      <w:r w:rsidRPr="00B242C3">
        <w:rPr>
          <w:sz w:val="24"/>
          <w:szCs w:val="24"/>
        </w:rPr>
        <w:t xml:space="preserve">Ort, Datum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242C3">
        <w:rPr>
          <w:sz w:val="24"/>
          <w:szCs w:val="24"/>
        </w:rPr>
        <w:t>Unterschrift Auftraggeber</w:t>
      </w:r>
    </w:p>
    <w:sectPr w:rsidR="005E4D34" w:rsidRPr="00CC721F" w:rsidSect="0055087B">
      <w:headerReference w:type="default" r:id="rId7"/>
      <w:footerReference w:type="default" r:id="rId8"/>
      <w:pgSz w:w="11906" w:h="16838"/>
      <w:pgMar w:top="1417" w:right="1417" w:bottom="1134" w:left="1417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8235" w14:textId="77777777" w:rsidR="00BA1121" w:rsidRDefault="00BA1121" w:rsidP="00CB56EF">
      <w:r>
        <w:separator/>
      </w:r>
    </w:p>
  </w:endnote>
  <w:endnote w:type="continuationSeparator" w:id="0">
    <w:p w14:paraId="2DD464C7" w14:textId="77777777" w:rsidR="00BA1121" w:rsidRDefault="00BA1121" w:rsidP="00CB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 Vietnam Pro">
    <w:altName w:val="Calibri"/>
    <w:charset w:val="00"/>
    <w:family w:val="auto"/>
    <w:pitch w:val="variable"/>
    <w:sig w:usb0="A000006F" w:usb1="0000005B" w:usb2="00000000" w:usb3="00000000" w:csb0="00000113" w:csb1="00000000"/>
  </w:font>
  <w:font w:name="Autography">
    <w:altName w:val="Calibri"/>
    <w:panose1 w:val="00000000000000000000"/>
    <w:charset w:val="00"/>
    <w:family w:val="modern"/>
    <w:notTrueType/>
    <w:pitch w:val="variable"/>
    <w:sig w:usb0="80000027" w:usb1="5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BEF8" w14:textId="7021BD7E" w:rsidR="00F306D9" w:rsidRPr="00F306D9" w:rsidRDefault="00BD0167" w:rsidP="00F306D9">
    <w:pPr>
      <w:pStyle w:val="Fuzeile"/>
      <w:spacing w:line="276" w:lineRule="auto"/>
      <w:rPr>
        <w:color w:val="A7A9AC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8DA5089" wp14:editId="69B5E1CF">
              <wp:simplePos x="0" y="0"/>
              <wp:positionH relativeFrom="page">
                <wp:posOffset>5537835</wp:posOffset>
              </wp:positionH>
              <wp:positionV relativeFrom="page">
                <wp:align>bottom</wp:align>
              </wp:positionV>
              <wp:extent cx="1991936" cy="2064720"/>
              <wp:effectExtent l="0" t="0" r="889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91936" cy="2064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06245" h="1768475">
                            <a:moveTo>
                              <a:pt x="1705851" y="437692"/>
                            </a:moveTo>
                            <a:lnTo>
                              <a:pt x="1549019" y="587463"/>
                            </a:lnTo>
                            <a:lnTo>
                              <a:pt x="539686" y="1551444"/>
                            </a:lnTo>
                            <a:lnTo>
                              <a:pt x="0" y="1036027"/>
                            </a:lnTo>
                            <a:lnTo>
                              <a:pt x="0" y="1252867"/>
                            </a:lnTo>
                            <a:lnTo>
                              <a:pt x="539686" y="1768284"/>
                            </a:lnTo>
                            <a:lnTo>
                              <a:pt x="1549019" y="804303"/>
                            </a:lnTo>
                            <a:lnTo>
                              <a:pt x="1549019" y="1768284"/>
                            </a:lnTo>
                            <a:lnTo>
                              <a:pt x="1705851" y="1768284"/>
                            </a:lnTo>
                            <a:lnTo>
                              <a:pt x="1705851" y="437692"/>
                            </a:lnTo>
                            <a:close/>
                          </a:path>
                          <a:path w="1706245" h="1768475">
                            <a:moveTo>
                              <a:pt x="1705851" y="0"/>
                            </a:moveTo>
                            <a:lnTo>
                              <a:pt x="1549019" y="149771"/>
                            </a:lnTo>
                            <a:lnTo>
                              <a:pt x="539686" y="1113866"/>
                            </a:lnTo>
                            <a:lnTo>
                              <a:pt x="0" y="598335"/>
                            </a:lnTo>
                            <a:lnTo>
                              <a:pt x="0" y="815174"/>
                            </a:lnTo>
                            <a:lnTo>
                              <a:pt x="539686" y="1330706"/>
                            </a:lnTo>
                            <a:lnTo>
                              <a:pt x="1705851" y="216852"/>
                            </a:lnTo>
                            <a:lnTo>
                              <a:pt x="1705851" y="0"/>
                            </a:lnTo>
                            <a:close/>
                          </a:path>
                        </a:pathLst>
                      </a:custGeom>
                      <a:solidFill>
                        <a:srgbClr val="F1F2F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EFE20" id="Graphic 22" o:spid="_x0000_s1026" style="position:absolute;margin-left:436.05pt;margin-top:0;width:156.85pt;height:162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page;mso-width-percent:0;mso-height-percent:0;mso-width-relative:margin;mso-height-relative:margin;v-text-anchor:top" coordsize="1706245,176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" path="m1705851,437692l1549019,587463,539686,1551444,,1036027r,216840l539686,1768284,1549019,804303r,963981l1705851,1768284r,-1330592xem1705851,l1549019,149771,539686,1113866,,598335,,815174r539686,515532l1705851,216852,1705851,xe" fillcolor="#f1f2f2" stroked="f">
              <v:path arrowok="t"/>
              <w10:wrap anchorx="page" anchory="page"/>
            </v:shape>
          </w:pict>
        </mc:Fallback>
      </mc:AlternateContent>
    </w:r>
    <w:r w:rsidR="00B17A8F">
      <w:rPr>
        <w:noProof/>
        <w:color w:val="A7A9A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6713ED" wp14:editId="14E1505E">
              <wp:simplePos x="0" y="0"/>
              <wp:positionH relativeFrom="column">
                <wp:posOffset>1966821</wp:posOffset>
              </wp:positionH>
              <wp:positionV relativeFrom="paragraph">
                <wp:posOffset>135397</wp:posOffset>
              </wp:positionV>
              <wp:extent cx="2554274" cy="0"/>
              <wp:effectExtent l="0" t="0" r="0" b="0"/>
              <wp:wrapNone/>
              <wp:docPr id="30" name="Gerader Verbinde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5427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A7A9A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C094BB" id="Gerader Verbinder 3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85pt,10.65pt" to="355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" strokecolor="#a7a9ac" strokeweight="1.5pt"/>
          </w:pict>
        </mc:Fallback>
      </mc:AlternateContent>
    </w:r>
    <w:r w:rsidR="00F306D9">
      <w:rPr>
        <w:color w:val="A7A9AC"/>
      </w:rPr>
      <w:t xml:space="preserve">Jens Miller </w:t>
    </w:r>
    <w:r w:rsidR="00F306D9">
      <w:rPr>
        <w:color w:val="A7A9AC"/>
        <w:spacing w:val="-2"/>
      </w:rPr>
      <w:t>Rech</w:t>
    </w:r>
    <w:r w:rsidR="00F306D9" w:rsidRPr="00CB56EF">
      <w:rPr>
        <w:color w:val="A7A9AC"/>
        <w:spacing w:val="-2"/>
      </w:rPr>
      <w:t>tsanwa</w:t>
    </w:r>
    <w:r w:rsidR="00F306D9">
      <w:rPr>
        <w:color w:val="A7A9AC"/>
        <w:spacing w:val="-2"/>
      </w:rPr>
      <w:t>lt</w:t>
    </w:r>
  </w:p>
  <w:p w14:paraId="3963A6BF" w14:textId="54C7A99E" w:rsidR="00F306D9" w:rsidRDefault="00F306D9" w:rsidP="00F306D9">
    <w:pPr>
      <w:spacing w:before="5"/>
      <w:rPr>
        <w:color w:val="231F20"/>
        <w:spacing w:val="-2"/>
        <w:sz w:val="16"/>
      </w:rPr>
    </w:pPr>
    <w:r>
      <w:rPr>
        <w:color w:val="231F20"/>
        <w:spacing w:val="-2"/>
        <w:sz w:val="16"/>
      </w:rPr>
      <w:t>Fachanwalt</w:t>
    </w:r>
    <w:r>
      <w:rPr>
        <w:color w:val="231F20"/>
        <w:spacing w:val="4"/>
        <w:sz w:val="16"/>
      </w:rPr>
      <w:t xml:space="preserve"> </w:t>
    </w:r>
    <w:r>
      <w:rPr>
        <w:color w:val="231F20"/>
        <w:spacing w:val="-2"/>
        <w:sz w:val="16"/>
      </w:rPr>
      <w:t>für</w:t>
    </w:r>
    <w:r>
      <w:rPr>
        <w:color w:val="231F20"/>
        <w:spacing w:val="4"/>
        <w:sz w:val="16"/>
      </w:rPr>
      <w:t xml:space="preserve"> </w:t>
    </w:r>
    <w:r>
      <w:rPr>
        <w:color w:val="231F20"/>
        <w:spacing w:val="-2"/>
        <w:sz w:val="16"/>
      </w:rPr>
      <w:t>Verkehrsrecht</w:t>
    </w:r>
    <w:r>
      <w:rPr>
        <w:color w:val="231F20"/>
        <w:spacing w:val="4"/>
        <w:sz w:val="16"/>
      </w:rPr>
      <w:t xml:space="preserve"> </w:t>
    </w:r>
    <w:r>
      <w:rPr>
        <w:color w:val="231F20"/>
        <w:spacing w:val="-2"/>
        <w:sz w:val="16"/>
      </w:rPr>
      <w:t>und</w:t>
    </w:r>
    <w:r>
      <w:rPr>
        <w:color w:val="231F20"/>
        <w:spacing w:val="4"/>
        <w:sz w:val="16"/>
      </w:rPr>
      <w:t xml:space="preserve"> </w:t>
    </w:r>
    <w:r>
      <w:rPr>
        <w:color w:val="231F20"/>
        <w:spacing w:val="-2"/>
        <w:sz w:val="16"/>
      </w:rPr>
      <w:t>Fachanwalt</w:t>
    </w:r>
    <w:r>
      <w:rPr>
        <w:color w:val="231F20"/>
        <w:spacing w:val="4"/>
        <w:sz w:val="16"/>
      </w:rPr>
      <w:t xml:space="preserve"> </w:t>
    </w:r>
    <w:r>
      <w:rPr>
        <w:color w:val="231F20"/>
        <w:spacing w:val="-2"/>
        <w:sz w:val="16"/>
      </w:rPr>
      <w:t>für</w:t>
    </w:r>
    <w:r>
      <w:rPr>
        <w:color w:val="231F20"/>
        <w:spacing w:val="4"/>
        <w:sz w:val="16"/>
      </w:rPr>
      <w:t xml:space="preserve"> </w:t>
    </w:r>
    <w:r>
      <w:rPr>
        <w:color w:val="231F20"/>
        <w:spacing w:val="-2"/>
        <w:sz w:val="16"/>
      </w:rPr>
      <w:t>Versicherungsrecht</w:t>
    </w:r>
  </w:p>
  <w:p w14:paraId="0F322A00" w14:textId="128E1754" w:rsidR="00F306D9" w:rsidRPr="00C0183D" w:rsidRDefault="00F306D9" w:rsidP="00B17A8F">
    <w:pPr>
      <w:spacing w:line="276" w:lineRule="auto"/>
      <w:ind w:right="38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F9DF9" w14:textId="77777777" w:rsidR="00BA1121" w:rsidRDefault="00BA1121" w:rsidP="00CB56EF">
      <w:r>
        <w:separator/>
      </w:r>
    </w:p>
  </w:footnote>
  <w:footnote w:type="continuationSeparator" w:id="0">
    <w:p w14:paraId="2FF523F8" w14:textId="77777777" w:rsidR="00BA1121" w:rsidRDefault="00BA1121" w:rsidP="00CB5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BD7C" w14:textId="086728E9" w:rsidR="00CB56EF" w:rsidRDefault="00CB56EF" w:rsidP="00CB56EF">
    <w:pPr>
      <w:pStyle w:val="Kopfzeile"/>
      <w:jc w:val="center"/>
    </w:pPr>
    <w:r w:rsidRPr="00CB56EF">
      <w:rPr>
        <w:noProof/>
      </w:rPr>
      <w:drawing>
        <wp:inline distT="0" distB="0" distL="0" distR="0" wp14:anchorId="75DAC5F0" wp14:editId="7D3D6443">
          <wp:extent cx="1889199" cy="895350"/>
          <wp:effectExtent l="0" t="0" r="0" b="0"/>
          <wp:docPr id="931858237" name="Grafik 931858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955" cy="90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B3858A" w14:textId="77777777" w:rsidR="00CB56EF" w:rsidRDefault="00CB56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9C"/>
    <w:rsid w:val="000A3587"/>
    <w:rsid w:val="002567E7"/>
    <w:rsid w:val="002D128D"/>
    <w:rsid w:val="003743D1"/>
    <w:rsid w:val="003B34C5"/>
    <w:rsid w:val="00407C35"/>
    <w:rsid w:val="00411C6B"/>
    <w:rsid w:val="00495A7F"/>
    <w:rsid w:val="0055087B"/>
    <w:rsid w:val="005551D6"/>
    <w:rsid w:val="005D469C"/>
    <w:rsid w:val="005E4D34"/>
    <w:rsid w:val="00600EE7"/>
    <w:rsid w:val="006A24A5"/>
    <w:rsid w:val="006F0BAC"/>
    <w:rsid w:val="00732C56"/>
    <w:rsid w:val="007A1D0A"/>
    <w:rsid w:val="007F5EC1"/>
    <w:rsid w:val="0084188F"/>
    <w:rsid w:val="00864790"/>
    <w:rsid w:val="009464DD"/>
    <w:rsid w:val="009C575D"/>
    <w:rsid w:val="009E408A"/>
    <w:rsid w:val="009F0C14"/>
    <w:rsid w:val="00A81D97"/>
    <w:rsid w:val="00A870E6"/>
    <w:rsid w:val="00AC3AB3"/>
    <w:rsid w:val="00B17A8F"/>
    <w:rsid w:val="00B242C3"/>
    <w:rsid w:val="00B26D0C"/>
    <w:rsid w:val="00BA1121"/>
    <w:rsid w:val="00BD0167"/>
    <w:rsid w:val="00BE018B"/>
    <w:rsid w:val="00BE44F1"/>
    <w:rsid w:val="00C0183D"/>
    <w:rsid w:val="00C32491"/>
    <w:rsid w:val="00CA6772"/>
    <w:rsid w:val="00CB56EF"/>
    <w:rsid w:val="00CC721F"/>
    <w:rsid w:val="00CF6032"/>
    <w:rsid w:val="00D24313"/>
    <w:rsid w:val="00D640E2"/>
    <w:rsid w:val="00DA7685"/>
    <w:rsid w:val="00F3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E0C21"/>
  <w15:docId w15:val="{7EDF71EF-5F06-4E87-BA27-1543161E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Be Vietnam Pro" w:eastAsia="Be Vietnam Pro" w:hAnsi="Be Vietnam Pro" w:cs="Be Vietnam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20" w:line="503" w:lineRule="exact"/>
      <w:ind w:left="151"/>
    </w:pPr>
    <w:rPr>
      <w:rFonts w:ascii="Autography" w:eastAsia="Autography" w:hAnsi="Autography" w:cs="Autography"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B56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56EF"/>
    <w:rPr>
      <w:rFonts w:ascii="Be Vietnam Pro" w:eastAsia="Be Vietnam Pro" w:hAnsi="Be Vietnam Pro" w:cs="Be Vietnam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B56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56EF"/>
    <w:rPr>
      <w:rFonts w:ascii="Be Vietnam Pro" w:eastAsia="Be Vietnam Pro" w:hAnsi="Be Vietnam Pro" w:cs="Be Vietnam Pro"/>
      <w:lang w:val="de-DE"/>
    </w:rPr>
  </w:style>
  <w:style w:type="character" w:styleId="Hyperlink">
    <w:name w:val="Hyperlink"/>
    <w:basedOn w:val="Absatz-Standardschriftart"/>
    <w:uiPriority w:val="99"/>
    <w:unhideWhenUsed/>
    <w:rsid w:val="00CA677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677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40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408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408A"/>
    <w:rPr>
      <w:rFonts w:ascii="Be Vietnam Pro" w:eastAsia="Be Vietnam Pro" w:hAnsi="Be Vietnam Pro" w:cs="Be Vietnam Pro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40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408A"/>
    <w:rPr>
      <w:rFonts w:ascii="Be Vietnam Pro" w:eastAsia="Be Vietnam Pro" w:hAnsi="Be Vietnam Pro" w:cs="Be Vietnam Pro"/>
      <w:b/>
      <w:bCs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306D9"/>
    <w:rPr>
      <w:rFonts w:ascii="Be Vietnam Pro" w:eastAsia="Be Vietnam Pro" w:hAnsi="Be Vietnam Pro" w:cs="Be Vietnam Pro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iller-anwalt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Breifbogen_RA Jens Miller</vt:lpstr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Breifbogen_RA Jens Miller</dc:title>
  <dc:creator>MM</dc:creator>
  <cp:lastModifiedBy>jmiller@</cp:lastModifiedBy>
  <cp:revision>3</cp:revision>
  <cp:lastPrinted>2023-12-31T10:19:00Z</cp:lastPrinted>
  <dcterms:created xsi:type="dcterms:W3CDTF">2023-12-31T13:11:00Z</dcterms:created>
  <dcterms:modified xsi:type="dcterms:W3CDTF">2023-12-31T13:20:00Z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Illustrator 28.0 (Windows)</vt:lpwstr>
  </property>
  <property fmtid="{D5CDD505-2E9C-101B-9397-08002B2CF9AE}" pid="4" name="LastSaved">
    <vt:filetime>2023-12-11T00:00:00Z</vt:filetime>
  </property>
  <property fmtid="{D5CDD505-2E9C-101B-9397-08002B2CF9AE}" pid="5" name="Producer">
    <vt:lpwstr>Adobe PDF library 17.00</vt:lpwstr>
  </property>
</Properties>
</file>